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595B" w14:textId="77777777" w:rsidR="00461226" w:rsidRDefault="00461226" w:rsidP="00BA5FAB"/>
    <w:p w14:paraId="1D0FE78E" w14:textId="50AC9A5A" w:rsidR="00461226" w:rsidRDefault="00EF4FB7">
      <w:pPr>
        <w:jc w:val="center"/>
      </w:pPr>
      <w:r>
        <w:rPr>
          <w:noProof/>
        </w:rPr>
        <w:drawing>
          <wp:inline distT="114300" distB="114300" distL="114300" distR="114300" wp14:anchorId="2506BE3E" wp14:editId="0EBD129D">
            <wp:extent cx="5943600" cy="1270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2F0DB" w14:textId="0929A853" w:rsidR="00461226" w:rsidRDefault="00520608" w:rsidP="00520608">
      <w:pPr>
        <w:jc w:val="center"/>
      </w:pPr>
      <w:r>
        <w:rPr>
          <w:noProof/>
        </w:rPr>
        <w:drawing>
          <wp:inline distT="0" distB="0" distL="0" distR="0" wp14:anchorId="1E2B2E1A" wp14:editId="657B94BF">
            <wp:extent cx="4716641" cy="3129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ah Dooley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80" cy="314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A1D5" w14:textId="77777777" w:rsidR="00520608" w:rsidRDefault="00520608"/>
    <w:p w14:paraId="6B4EB2DC" w14:textId="34918B59" w:rsidR="00461226" w:rsidRDefault="00EF4FB7">
      <w:r>
        <w:t>Dear Parents and Guardians,</w:t>
      </w:r>
    </w:p>
    <w:p w14:paraId="45308FB1" w14:textId="77777777" w:rsidR="00461226" w:rsidRDefault="00461226"/>
    <w:p w14:paraId="7305572F" w14:textId="5C752950" w:rsidR="00461226" w:rsidRDefault="00EF4FB7">
      <w:pPr>
        <w:rPr>
          <w:shd w:val="clear" w:color="auto" w:fill="FEFEFE"/>
        </w:rPr>
      </w:pPr>
      <w:r>
        <w:t xml:space="preserve">On ______________________ your child will enjoy </w:t>
      </w:r>
      <w:bookmarkStart w:id="0" w:name="_GoBack"/>
      <w:bookmarkEnd w:id="0"/>
      <w:r>
        <w:t xml:space="preserve">Young Audiences’ </w:t>
      </w:r>
      <w:r w:rsidR="00520608" w:rsidRPr="00520608">
        <w:rPr>
          <w:i/>
        </w:rPr>
        <w:t>Storytelling: Your Program</w:t>
      </w:r>
      <w:r>
        <w:t xml:space="preserve">, a performance by storyteller </w:t>
      </w:r>
      <w:r w:rsidR="00520608">
        <w:t>Norah Dooley</w:t>
      </w:r>
      <w:r>
        <w:t xml:space="preserve">, brought to your school by ______________________. </w:t>
      </w:r>
    </w:p>
    <w:p w14:paraId="15BEBE90" w14:textId="38441D92" w:rsidR="00520608" w:rsidRDefault="00520608">
      <w:r w:rsidRPr="00520608">
        <w:t xml:space="preserve">Norah puts her extensive trove of stories, folktales, fables, and songs to work for </w:t>
      </w:r>
      <w:r>
        <w:t xml:space="preserve">your school </w:t>
      </w:r>
      <w:r w:rsidRPr="00520608">
        <w:t>by crafting a unique storytelling program centered on the theme or culture of your choice – and linking it directly in with your curriculum. Possible themes include Irish stories, Italian stories, Caribbean stories, bullying, nonviolent conflict resolution, tricksters, female heroines, and more!</w:t>
      </w:r>
    </w:p>
    <w:p w14:paraId="2EEE96C5" w14:textId="77777777" w:rsidR="00461226" w:rsidRDefault="00461226"/>
    <w:p w14:paraId="121ABE3D" w14:textId="527BB7DA" w:rsidR="00461226" w:rsidRDefault="00EF4FB7">
      <w:r>
        <w:rPr>
          <w:b/>
        </w:rPr>
        <w:t>Talk about it!</w:t>
      </w:r>
      <w:r>
        <w:t xml:space="preserve"> Ask your child about the program. You can use the following </w:t>
      </w:r>
      <w:r w:rsidR="003D0D53">
        <w:t>open-ended</w:t>
      </w:r>
      <w:r>
        <w:t xml:space="preserve"> questions to start the conversation:</w:t>
      </w:r>
    </w:p>
    <w:p w14:paraId="2700E641" w14:textId="77777777" w:rsidR="00461226" w:rsidRDefault="00461226"/>
    <w:p w14:paraId="688E1903" w14:textId="77777777" w:rsidR="00461226" w:rsidRDefault="00EF4FB7">
      <w:pPr>
        <w:ind w:left="720"/>
        <w:rPr>
          <w:i/>
        </w:rPr>
      </w:pPr>
      <w:r>
        <w:rPr>
          <w:i/>
        </w:rPr>
        <w:t>Tell me about the performance. What was the best part?</w:t>
      </w:r>
    </w:p>
    <w:p w14:paraId="2E627A48" w14:textId="77777777" w:rsidR="00461226" w:rsidRDefault="00EF4FB7">
      <w:pPr>
        <w:ind w:left="720"/>
        <w:rPr>
          <w:i/>
        </w:rPr>
      </w:pPr>
      <w:r>
        <w:rPr>
          <w:i/>
        </w:rPr>
        <w:t>What surprised you? How did it make you feel?</w:t>
      </w:r>
    </w:p>
    <w:p w14:paraId="12F9EF1B" w14:textId="77777777" w:rsidR="00461226" w:rsidRDefault="00EF4FB7">
      <w:pPr>
        <w:ind w:left="720"/>
        <w:rPr>
          <w:i/>
        </w:rPr>
      </w:pPr>
      <w:r>
        <w:rPr>
          <w:i/>
        </w:rPr>
        <w:t>What are you still wondering about? How can we learn more about that?</w:t>
      </w:r>
    </w:p>
    <w:p w14:paraId="19569536" w14:textId="77777777" w:rsidR="00461226" w:rsidRDefault="00461226">
      <w:pPr>
        <w:ind w:left="720"/>
        <w:rPr>
          <w:i/>
        </w:rPr>
      </w:pPr>
    </w:p>
    <w:p w14:paraId="29A6E726" w14:textId="77777777" w:rsidR="00461226" w:rsidRDefault="00EF4FB7">
      <w:r>
        <w:t xml:space="preserve">If your child enjoyed this program, we encourage you to reach out about how you can be involved in bringing the arts to schools. Please visit </w:t>
      </w:r>
      <w:hyperlink r:id="rId8">
        <w:r>
          <w:rPr>
            <w:color w:val="1155CC"/>
            <w:u w:val="single"/>
          </w:rPr>
          <w:t>www.yamass.org</w:t>
        </w:r>
      </w:hyperlink>
      <w:r>
        <w:t xml:space="preserve"> to learn more about this and other Young Audiences’ Programs.</w:t>
      </w:r>
    </w:p>
    <w:p w14:paraId="57C7BF67" w14:textId="77777777" w:rsidR="00461226" w:rsidRDefault="00461226"/>
    <w:sectPr w:rsidR="00461226" w:rsidSect="00520608">
      <w:footerReference w:type="default" r:id="rId9"/>
      <w:pgSz w:w="12240" w:h="15840"/>
      <w:pgMar w:top="432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D910" w14:textId="77777777" w:rsidR="001A7C6D" w:rsidRDefault="001A7C6D">
      <w:pPr>
        <w:spacing w:line="240" w:lineRule="auto"/>
      </w:pPr>
      <w:r>
        <w:separator/>
      </w:r>
    </w:p>
  </w:endnote>
  <w:endnote w:type="continuationSeparator" w:id="0">
    <w:p w14:paraId="319524CE" w14:textId="77777777" w:rsidR="001A7C6D" w:rsidRDefault="001A7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FBC4" w14:textId="77777777" w:rsidR="00461226" w:rsidRDefault="00EF4FB7">
    <w:pPr>
      <w:spacing w:line="359" w:lineRule="auto"/>
      <w:jc w:val="center"/>
      <w:rPr>
        <w:color w:val="1155CC"/>
        <w:sz w:val="20"/>
        <w:szCs w:val="20"/>
        <w:u w:val="single"/>
      </w:rPr>
    </w:pPr>
    <w:r>
      <w:rPr>
        <w:color w:val="222222"/>
        <w:sz w:val="20"/>
        <w:szCs w:val="20"/>
      </w:rPr>
      <w:t xml:space="preserve">Young Audiences of Massachusetts // (617) 629-9262 // </w:t>
    </w:r>
    <w:r>
      <w:fldChar w:fldCharType="begin"/>
    </w:r>
    <w:r>
      <w:instrText xml:space="preserve"> HYPERLINK "http://www.yamass.org/" </w:instrText>
    </w:r>
    <w:r>
      <w:fldChar w:fldCharType="separate"/>
    </w:r>
    <w:r>
      <w:rPr>
        <w:color w:val="1155CC"/>
        <w:sz w:val="20"/>
        <w:szCs w:val="20"/>
        <w:u w:val="single"/>
      </w:rPr>
      <w:t>www.yamass.org</w:t>
    </w:r>
  </w:p>
  <w:p w14:paraId="09584248" w14:textId="77777777" w:rsidR="00461226" w:rsidRDefault="00EF4FB7"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49E7" w14:textId="77777777" w:rsidR="001A7C6D" w:rsidRDefault="001A7C6D">
      <w:pPr>
        <w:spacing w:line="240" w:lineRule="auto"/>
      </w:pPr>
      <w:r>
        <w:separator/>
      </w:r>
    </w:p>
  </w:footnote>
  <w:footnote w:type="continuationSeparator" w:id="0">
    <w:p w14:paraId="2FE285E0" w14:textId="77777777" w:rsidR="001A7C6D" w:rsidRDefault="001A7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26"/>
    <w:rsid w:val="001A7C6D"/>
    <w:rsid w:val="003D0D53"/>
    <w:rsid w:val="00461226"/>
    <w:rsid w:val="00520608"/>
    <w:rsid w:val="006E7C06"/>
    <w:rsid w:val="00713FB8"/>
    <w:rsid w:val="00BA5FAB"/>
    <w:rsid w:val="00BB7DA1"/>
    <w:rsid w:val="00E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5AAB4"/>
  <w15:docId w15:val="{179F3F24-757A-AE40-964A-5009BDC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s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rfloodpage@yamass.org</cp:lastModifiedBy>
  <cp:revision>2</cp:revision>
  <dcterms:created xsi:type="dcterms:W3CDTF">2019-02-12T22:05:00Z</dcterms:created>
  <dcterms:modified xsi:type="dcterms:W3CDTF">2019-02-12T22:05:00Z</dcterms:modified>
</cp:coreProperties>
</file>